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0BFE5" w14:textId="77777777" w:rsidR="00E87224" w:rsidRPr="00E87224" w:rsidRDefault="00E87224" w:rsidP="00E87224">
      <w:pPr>
        <w:rPr>
          <w:sz w:val="36"/>
        </w:rPr>
      </w:pPr>
      <w:r w:rsidRPr="00E87224">
        <w:rPr>
          <w:sz w:val="36"/>
        </w:rPr>
        <w:t xml:space="preserve">Celina, </w:t>
      </w:r>
      <w:proofErr w:type="spellStart"/>
      <w:r w:rsidRPr="00E87224">
        <w:rPr>
          <w:sz w:val="36"/>
        </w:rPr>
        <w:t>Wiesker</w:t>
      </w:r>
      <w:proofErr w:type="spellEnd"/>
      <w:r w:rsidRPr="00E87224">
        <w:rPr>
          <w:sz w:val="36"/>
        </w:rPr>
        <w:t>, Marienschule Münster</w:t>
      </w:r>
    </w:p>
    <w:p w14:paraId="6CEEA016" w14:textId="77777777" w:rsidR="00812874" w:rsidRDefault="00E87224" w:rsidP="00E87224">
      <w:pPr>
        <w:pStyle w:val="Listenabsatz"/>
        <w:numPr>
          <w:ilvl w:val="0"/>
          <w:numId w:val="1"/>
        </w:numPr>
      </w:pPr>
      <w:proofErr w:type="spellStart"/>
      <w:r>
        <w:t>America</w:t>
      </w:r>
      <w:proofErr w:type="spellEnd"/>
    </w:p>
    <w:p w14:paraId="19805B6A" w14:textId="77777777" w:rsidR="00E87224" w:rsidRDefault="00E87224" w:rsidP="00E87224">
      <w:pPr>
        <w:pStyle w:val="Listenabsatz"/>
        <w:numPr>
          <w:ilvl w:val="0"/>
          <w:numId w:val="1"/>
        </w:numPr>
      </w:pPr>
      <w:r>
        <w:t xml:space="preserve">U.S.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bonds</w:t>
      </w:r>
      <w:proofErr w:type="spellEnd"/>
    </w:p>
    <w:p w14:paraId="6C3FA8E1" w14:textId="77777777" w:rsidR="00E87224" w:rsidRDefault="00E87224" w:rsidP="00E87224">
      <w:pPr>
        <w:pStyle w:val="Listenabsatz"/>
        <w:numPr>
          <w:ilvl w:val="0"/>
          <w:numId w:val="1"/>
        </w:numPr>
      </w:pPr>
      <w:r>
        <w:t xml:space="preserve">Stereotypes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enemy</w:t>
      </w:r>
      <w:proofErr w:type="spellEnd"/>
    </w:p>
    <w:p w14:paraId="613EA27E" w14:textId="77777777" w:rsidR="00E87224" w:rsidRDefault="00E87224" w:rsidP="00E87224"/>
    <w:p w14:paraId="3AECA533" w14:textId="77777777" w:rsidR="00E87224" w:rsidRPr="00E87224" w:rsidRDefault="00E87224" w:rsidP="00E87224">
      <w:pPr>
        <w:jc w:val="center"/>
        <w:rPr>
          <w:sz w:val="28"/>
        </w:rPr>
      </w:pPr>
      <w:r w:rsidRPr="00E87224">
        <w:rPr>
          <w:noProof/>
          <w:sz w:val="28"/>
          <w:lang w:eastAsia="de-DE"/>
        </w:rPr>
        <w:drawing>
          <wp:inline distT="0" distB="0" distL="0" distR="0" wp14:anchorId="278DBD39" wp14:editId="03A100AA">
            <wp:extent cx="1974697" cy="2934424"/>
            <wp:effectExtent l="0" t="0" r="6985" b="0"/>
            <wp:docPr id="5" name="Grafik 5" descr="https://stahlgewitter.files.wordpress.com/2008/07/liberty-bonds-03.jpg?w=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hlgewitter.files.wordpress.com/2008/07/liberty-bonds-03.jpg?w=4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156" cy="2951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A5ECF" w14:textId="77777777" w:rsidR="00E87224" w:rsidRPr="00E87224" w:rsidRDefault="00E87224" w:rsidP="00E87224">
      <w:pPr>
        <w:rPr>
          <w:sz w:val="28"/>
          <w:lang w:val="en-GB"/>
        </w:rPr>
      </w:pPr>
      <w:r w:rsidRPr="00E87224">
        <w:rPr>
          <w:sz w:val="28"/>
          <w:lang w:val="en-GB"/>
        </w:rPr>
        <w:t>Halt the Hun!</w:t>
      </w:r>
    </w:p>
    <w:p w14:paraId="0E63F768" w14:textId="77777777" w:rsidR="004D0673" w:rsidRDefault="00E87224" w:rsidP="00E87224">
      <w:pPr>
        <w:rPr>
          <w:lang w:val="en-GB"/>
        </w:rPr>
      </w:pPr>
      <w:r w:rsidRPr="00E87224">
        <w:rPr>
          <w:lang w:val="en-GB"/>
        </w:rPr>
        <w:t>The pi</w:t>
      </w:r>
      <w:r w:rsidR="006743DB">
        <w:rPr>
          <w:lang w:val="en-GB"/>
        </w:rPr>
        <w:t>cture was published during the F</w:t>
      </w:r>
      <w:r w:rsidRPr="00E87224">
        <w:rPr>
          <w:lang w:val="en-GB"/>
        </w:rPr>
        <w:t xml:space="preserve">irst </w:t>
      </w:r>
      <w:r w:rsidR="006743DB" w:rsidRPr="00E87224">
        <w:rPr>
          <w:lang w:val="en-GB"/>
        </w:rPr>
        <w:t>World War</w:t>
      </w:r>
      <w:r w:rsidRPr="00E87224">
        <w:rPr>
          <w:lang w:val="en-GB"/>
        </w:rPr>
        <w:t xml:space="preserve"> as an </w:t>
      </w:r>
      <w:r w:rsidR="006743DB">
        <w:rPr>
          <w:lang w:val="en-GB"/>
        </w:rPr>
        <w:t>advertisement</w:t>
      </w:r>
      <w:r>
        <w:rPr>
          <w:lang w:val="en-GB"/>
        </w:rPr>
        <w:t xml:space="preserve"> for U.S. government bonds. It advertises the third war loan, which is called liberty loan on the poster. </w:t>
      </w:r>
    </w:p>
    <w:p w14:paraId="2C16F9D8" w14:textId="77777777" w:rsidR="00F718B4" w:rsidRDefault="00E87224" w:rsidP="00E87224">
      <w:pPr>
        <w:rPr>
          <w:lang w:val="en-GB"/>
        </w:rPr>
      </w:pPr>
      <w:r>
        <w:rPr>
          <w:lang w:val="en-GB"/>
        </w:rPr>
        <w:t xml:space="preserve">On the </w:t>
      </w:r>
      <w:r w:rsidR="006743DB">
        <w:rPr>
          <w:lang w:val="en-GB"/>
        </w:rPr>
        <w:t>picture,</w:t>
      </w:r>
      <w:r>
        <w:rPr>
          <w:lang w:val="en-GB"/>
        </w:rPr>
        <w:t xml:space="preserve"> you can see four persons. A man fighting back another man who </w:t>
      </w:r>
      <w:r w:rsidR="006743DB">
        <w:rPr>
          <w:lang w:val="en-GB"/>
        </w:rPr>
        <w:t>attacks</w:t>
      </w:r>
      <w:r>
        <w:rPr>
          <w:lang w:val="en-GB"/>
        </w:rPr>
        <w:t xml:space="preserve"> a woman with her </w:t>
      </w:r>
      <w:proofErr w:type="spellStart"/>
      <w:r w:rsidR="006743DB">
        <w:rPr>
          <w:lang w:val="en-GB"/>
        </w:rPr>
        <w:t>newborn</w:t>
      </w:r>
      <w:proofErr w:type="spellEnd"/>
      <w:r>
        <w:rPr>
          <w:lang w:val="en-GB"/>
        </w:rPr>
        <w:t xml:space="preserve"> baby. The man that </w:t>
      </w:r>
      <w:r w:rsidR="006743DB">
        <w:rPr>
          <w:lang w:val="en-GB"/>
        </w:rPr>
        <w:t>attacks</w:t>
      </w:r>
      <w:r>
        <w:rPr>
          <w:lang w:val="en-GB"/>
        </w:rPr>
        <w:t xml:space="preserve"> the woman and her baby is a </w:t>
      </w:r>
      <w:r w:rsidR="006743DB">
        <w:rPr>
          <w:lang w:val="en-GB"/>
        </w:rPr>
        <w:t>Hun</w:t>
      </w:r>
      <w:r>
        <w:rPr>
          <w:lang w:val="en-GB"/>
        </w:rPr>
        <w:t xml:space="preserve">, </w:t>
      </w:r>
      <w:r w:rsidR="006743DB">
        <w:rPr>
          <w:lang w:val="en-GB"/>
        </w:rPr>
        <w:t>which</w:t>
      </w:r>
      <w:r>
        <w:rPr>
          <w:lang w:val="en-GB"/>
        </w:rPr>
        <w:t xml:space="preserve"> is </w:t>
      </w:r>
      <w:r w:rsidR="00F718B4">
        <w:rPr>
          <w:lang w:val="en-GB"/>
        </w:rPr>
        <w:t xml:space="preserve">in this case equal to a </w:t>
      </w:r>
      <w:r w:rsidR="006743DB">
        <w:rPr>
          <w:lang w:val="en-GB"/>
        </w:rPr>
        <w:t>German</w:t>
      </w:r>
      <w:r w:rsidR="00F718B4">
        <w:rPr>
          <w:lang w:val="en-GB"/>
        </w:rPr>
        <w:t xml:space="preserve">. </w:t>
      </w:r>
      <w:r w:rsidR="006743DB">
        <w:rPr>
          <w:lang w:val="en-GB"/>
        </w:rPr>
        <w:t>An American soldier stops the Hun</w:t>
      </w:r>
      <w:r w:rsidR="00F718B4">
        <w:rPr>
          <w:lang w:val="en-GB"/>
        </w:rPr>
        <w:t xml:space="preserve">. The two man are </w:t>
      </w:r>
      <w:r w:rsidR="006743DB">
        <w:rPr>
          <w:lang w:val="en-GB"/>
        </w:rPr>
        <w:t>stereotypically</w:t>
      </w:r>
      <w:r w:rsidR="00F718B4">
        <w:rPr>
          <w:lang w:val="en-GB"/>
        </w:rPr>
        <w:t xml:space="preserve"> presented.</w:t>
      </w:r>
      <w:r w:rsidR="00F718B4">
        <w:rPr>
          <w:lang w:val="en-GB"/>
        </w:rPr>
        <w:br/>
        <w:t xml:space="preserve">The German or the </w:t>
      </w:r>
      <w:r w:rsidR="006743DB">
        <w:rPr>
          <w:lang w:val="en-GB"/>
        </w:rPr>
        <w:t>Hun</w:t>
      </w:r>
      <w:r w:rsidR="00682FF6">
        <w:rPr>
          <w:lang w:val="en-GB"/>
        </w:rPr>
        <w:t xml:space="preserve"> is shown with a spi</w:t>
      </w:r>
      <w:r w:rsidR="00F718B4">
        <w:rPr>
          <w:lang w:val="en-GB"/>
        </w:rPr>
        <w:t xml:space="preserve">ked helmet (a </w:t>
      </w:r>
      <w:r w:rsidR="006743DB">
        <w:rPr>
          <w:lang w:val="en-GB"/>
        </w:rPr>
        <w:t>characteristic</w:t>
      </w:r>
      <w:r w:rsidR="00F718B4">
        <w:rPr>
          <w:lang w:val="en-GB"/>
        </w:rPr>
        <w:t xml:space="preserve"> of the Prussian soldiers), a </w:t>
      </w:r>
      <w:r w:rsidR="006743DB">
        <w:rPr>
          <w:lang w:val="en-GB"/>
        </w:rPr>
        <w:t>bayonet</w:t>
      </w:r>
      <w:r w:rsidR="00F718B4">
        <w:rPr>
          <w:lang w:val="en-GB"/>
        </w:rPr>
        <w:t xml:space="preserve"> and an iron cross </w:t>
      </w:r>
      <w:r w:rsidR="006743DB">
        <w:rPr>
          <w:lang w:val="en-GB"/>
        </w:rPr>
        <w:t>(a</w:t>
      </w:r>
      <w:r w:rsidR="00F718B4">
        <w:rPr>
          <w:lang w:val="en-GB"/>
        </w:rPr>
        <w:t xml:space="preserve"> typical symbol of the Prussian army). The </w:t>
      </w:r>
      <w:r w:rsidR="006743DB">
        <w:rPr>
          <w:lang w:val="en-GB"/>
        </w:rPr>
        <w:t>Hun</w:t>
      </w:r>
      <w:r w:rsidR="00F718B4">
        <w:rPr>
          <w:lang w:val="en-GB"/>
        </w:rPr>
        <w:t xml:space="preserve"> has his face covered and is </w:t>
      </w:r>
      <w:r w:rsidR="00682FF6">
        <w:rPr>
          <w:lang w:val="en-GB"/>
        </w:rPr>
        <w:t>bent over</w:t>
      </w:r>
      <w:r w:rsidR="00F718B4">
        <w:rPr>
          <w:lang w:val="en-GB"/>
        </w:rPr>
        <w:t xml:space="preserve">. </w:t>
      </w:r>
      <w:r w:rsidR="00F718B4">
        <w:rPr>
          <w:lang w:val="en-GB"/>
        </w:rPr>
        <w:br/>
        <w:t>The American soldier stands straight</w:t>
      </w:r>
      <w:r w:rsidR="00D95B0F">
        <w:rPr>
          <w:lang w:val="en-GB"/>
        </w:rPr>
        <w:t xml:space="preserve"> and</w:t>
      </w:r>
      <w:r w:rsidR="00F718B4">
        <w:rPr>
          <w:lang w:val="en-GB"/>
        </w:rPr>
        <w:t xml:space="preserve"> looks </w:t>
      </w:r>
      <w:r w:rsidR="006743DB">
        <w:rPr>
          <w:lang w:val="en-GB"/>
        </w:rPr>
        <w:t>up;</w:t>
      </w:r>
      <w:r w:rsidR="00F718B4">
        <w:rPr>
          <w:lang w:val="en-GB"/>
        </w:rPr>
        <w:t xml:space="preserve"> </w:t>
      </w:r>
      <w:proofErr w:type="gramStart"/>
      <w:r w:rsidR="00F718B4">
        <w:rPr>
          <w:lang w:val="en-GB"/>
        </w:rPr>
        <w:t>a superiority</w:t>
      </w:r>
      <w:proofErr w:type="gramEnd"/>
      <w:r w:rsidR="00F718B4">
        <w:rPr>
          <w:lang w:val="en-GB"/>
        </w:rPr>
        <w:t xml:space="preserve"> is created by his body </w:t>
      </w:r>
      <w:r w:rsidR="006743DB">
        <w:rPr>
          <w:lang w:val="en-GB"/>
        </w:rPr>
        <w:t>language. He</w:t>
      </w:r>
      <w:r w:rsidR="00F718B4">
        <w:rPr>
          <w:lang w:val="en-GB"/>
        </w:rPr>
        <w:t xml:space="preserve"> looks secure and confident, while he stops the </w:t>
      </w:r>
      <w:r w:rsidR="006743DB">
        <w:rPr>
          <w:lang w:val="en-GB"/>
        </w:rPr>
        <w:t>Hun</w:t>
      </w:r>
      <w:r w:rsidR="00F718B4">
        <w:rPr>
          <w:lang w:val="en-GB"/>
        </w:rPr>
        <w:t xml:space="preserve"> with only on arm and no weapons even though the </w:t>
      </w:r>
      <w:r w:rsidR="006743DB">
        <w:rPr>
          <w:lang w:val="en-GB"/>
        </w:rPr>
        <w:t>Hun</w:t>
      </w:r>
      <w:r w:rsidR="00F718B4">
        <w:rPr>
          <w:lang w:val="en-GB"/>
        </w:rPr>
        <w:t xml:space="preserve"> is armed.</w:t>
      </w:r>
      <w:r w:rsidR="00910447">
        <w:rPr>
          <w:lang w:val="en-GB"/>
        </w:rPr>
        <w:t xml:space="preserve"> He does not wear a protection like a helmet for example. </w:t>
      </w:r>
    </w:p>
    <w:p w14:paraId="087B9BA1" w14:textId="26D5401D" w:rsidR="00910447" w:rsidRDefault="006743DB" w:rsidP="00E87224">
      <w:pPr>
        <w:rPr>
          <w:lang w:val="en-GB"/>
        </w:rPr>
      </w:pPr>
      <w:r>
        <w:rPr>
          <w:lang w:val="en-GB"/>
        </w:rPr>
        <w:t>The Hun</w:t>
      </w:r>
      <w:r w:rsidR="00910447">
        <w:rPr>
          <w:lang w:val="en-GB"/>
        </w:rPr>
        <w:t xml:space="preserve"> wears </w:t>
      </w:r>
      <w:r>
        <w:rPr>
          <w:lang w:val="en-GB"/>
        </w:rPr>
        <w:t>protection, like</w:t>
      </w:r>
      <w:r w:rsidR="004246BD">
        <w:rPr>
          <w:lang w:val="en-GB"/>
        </w:rPr>
        <w:t xml:space="preserve"> his spi</w:t>
      </w:r>
      <w:r w:rsidR="00910447">
        <w:rPr>
          <w:lang w:val="en-GB"/>
        </w:rPr>
        <w:t xml:space="preserve">ked helmet and is armed with a </w:t>
      </w:r>
      <w:r>
        <w:rPr>
          <w:lang w:val="en-GB"/>
        </w:rPr>
        <w:t>bayonet</w:t>
      </w:r>
      <w:r w:rsidR="00910447">
        <w:rPr>
          <w:lang w:val="en-GB"/>
        </w:rPr>
        <w:t xml:space="preserve">, </w:t>
      </w:r>
      <w:r>
        <w:rPr>
          <w:lang w:val="en-GB"/>
        </w:rPr>
        <w:t>but</w:t>
      </w:r>
      <w:r w:rsidR="00910447">
        <w:rPr>
          <w:lang w:val="en-GB"/>
        </w:rPr>
        <w:t xml:space="preserve"> the American soldier fights him back easily.</w:t>
      </w:r>
    </w:p>
    <w:p w14:paraId="090E1FE5" w14:textId="77777777" w:rsidR="00910447" w:rsidRDefault="00910447" w:rsidP="00E87224">
      <w:pPr>
        <w:rPr>
          <w:lang w:val="en-GB"/>
        </w:rPr>
      </w:pPr>
      <w:r>
        <w:rPr>
          <w:lang w:val="en-GB"/>
        </w:rPr>
        <w:t xml:space="preserve">The woman kneeling on the ground with baby is a religious image, representing the </w:t>
      </w:r>
      <w:r w:rsidR="006743DB">
        <w:rPr>
          <w:lang w:val="en-GB"/>
        </w:rPr>
        <w:t>Virgin</w:t>
      </w:r>
      <w:r>
        <w:rPr>
          <w:lang w:val="en-GB"/>
        </w:rPr>
        <w:t xml:space="preserve"> Mary and her son Jesus. </w:t>
      </w:r>
      <w:r w:rsidR="006743DB">
        <w:rPr>
          <w:lang w:val="en-GB"/>
        </w:rPr>
        <w:t>Connecting this</w:t>
      </w:r>
      <w:r>
        <w:rPr>
          <w:lang w:val="en-GB"/>
        </w:rPr>
        <w:t xml:space="preserve"> religious symbol with a war loan has a strong intention. This image of Mary and Jesus is called Pietà. When the </w:t>
      </w:r>
      <w:r w:rsidR="005209AD">
        <w:rPr>
          <w:lang w:val="en-GB"/>
        </w:rPr>
        <w:t>Hun</w:t>
      </w:r>
      <w:r>
        <w:rPr>
          <w:lang w:val="en-GB"/>
        </w:rPr>
        <w:t xml:space="preserve"> </w:t>
      </w:r>
      <w:r w:rsidR="005209AD">
        <w:rPr>
          <w:lang w:val="en-GB"/>
        </w:rPr>
        <w:t>attacks</w:t>
      </w:r>
      <w:r>
        <w:rPr>
          <w:lang w:val="en-GB"/>
        </w:rPr>
        <w:t xml:space="preserve"> the </w:t>
      </w:r>
      <w:r w:rsidR="005209AD">
        <w:rPr>
          <w:lang w:val="en-GB"/>
        </w:rPr>
        <w:t>Pietà,</w:t>
      </w:r>
      <w:r>
        <w:rPr>
          <w:lang w:val="en-GB"/>
        </w:rPr>
        <w:t xml:space="preserve"> he </w:t>
      </w:r>
      <w:r w:rsidR="005209AD">
        <w:rPr>
          <w:lang w:val="en-GB"/>
        </w:rPr>
        <w:t>attacks the inner</w:t>
      </w:r>
      <w:r>
        <w:rPr>
          <w:lang w:val="en-GB"/>
        </w:rPr>
        <w:t xml:space="preserve"> core of the family. Attacking something so private and </w:t>
      </w:r>
      <w:r w:rsidR="005209AD">
        <w:rPr>
          <w:lang w:val="en-GB"/>
        </w:rPr>
        <w:t>intimate</w:t>
      </w:r>
      <w:r w:rsidR="004D0673">
        <w:rPr>
          <w:lang w:val="en-GB"/>
        </w:rPr>
        <w:t xml:space="preserve"> makes the </w:t>
      </w:r>
      <w:r w:rsidR="005209AD">
        <w:rPr>
          <w:lang w:val="en-GB"/>
        </w:rPr>
        <w:t>Hun</w:t>
      </w:r>
      <w:r w:rsidR="004D0673">
        <w:rPr>
          <w:lang w:val="en-GB"/>
        </w:rPr>
        <w:t xml:space="preserve"> even more brutal and cruel. </w:t>
      </w:r>
    </w:p>
    <w:p w14:paraId="7DEA54B4" w14:textId="77777777" w:rsidR="004D0673" w:rsidRDefault="004D0673" w:rsidP="00E87224">
      <w:pPr>
        <w:rPr>
          <w:lang w:val="en-GB"/>
        </w:rPr>
      </w:pPr>
      <w:r>
        <w:rPr>
          <w:lang w:val="en-GB"/>
        </w:rPr>
        <w:t xml:space="preserve">In the </w:t>
      </w:r>
      <w:r w:rsidR="005209AD">
        <w:rPr>
          <w:lang w:val="en-GB"/>
        </w:rPr>
        <w:t>background,</w:t>
      </w:r>
      <w:r>
        <w:rPr>
          <w:lang w:val="en-GB"/>
        </w:rPr>
        <w:t xml:space="preserve"> you can see a city burning which the </w:t>
      </w:r>
      <w:r w:rsidR="005209AD">
        <w:rPr>
          <w:lang w:val="en-GB"/>
        </w:rPr>
        <w:t>Hun</w:t>
      </w:r>
      <w:r>
        <w:rPr>
          <w:lang w:val="en-GB"/>
        </w:rPr>
        <w:t xml:space="preserve"> probably </w:t>
      </w:r>
      <w:r w:rsidR="005209AD">
        <w:rPr>
          <w:lang w:val="en-GB"/>
        </w:rPr>
        <w:t>already</w:t>
      </w:r>
      <w:r>
        <w:rPr>
          <w:lang w:val="en-GB"/>
        </w:rPr>
        <w:t xml:space="preserve"> destroyed. </w:t>
      </w:r>
    </w:p>
    <w:p w14:paraId="21C0664B" w14:textId="77777777" w:rsidR="004D0673" w:rsidRDefault="004D0673" w:rsidP="00E87224">
      <w:pPr>
        <w:rPr>
          <w:lang w:val="en-GB"/>
        </w:rPr>
      </w:pPr>
      <w:r>
        <w:rPr>
          <w:lang w:val="en-GB"/>
        </w:rPr>
        <w:t xml:space="preserve">The </w:t>
      </w:r>
      <w:r w:rsidR="005209AD">
        <w:rPr>
          <w:lang w:val="en-GB"/>
        </w:rPr>
        <w:t>Hun</w:t>
      </w:r>
      <w:r>
        <w:rPr>
          <w:lang w:val="en-GB"/>
        </w:rPr>
        <w:t xml:space="preserve"> is presented as a cruel beast while the American saves his country with bare hands.</w:t>
      </w:r>
    </w:p>
    <w:p w14:paraId="6D210A1C" w14:textId="77777777" w:rsidR="006B64C0" w:rsidRDefault="0051573F" w:rsidP="006B64C0">
      <w:pPr>
        <w:spacing w:after="0"/>
        <w:rPr>
          <w:rStyle w:val="Link"/>
          <w:color w:val="auto"/>
          <w:sz w:val="18"/>
          <w:u w:val="none"/>
          <w:lang w:val="en-GB"/>
        </w:rPr>
      </w:pPr>
      <w:hyperlink r:id="rId7" w:history="1">
        <w:r w:rsidR="006B64C0" w:rsidRPr="006B64C0">
          <w:rPr>
            <w:rStyle w:val="Link"/>
            <w:color w:val="auto"/>
            <w:sz w:val="18"/>
            <w:u w:val="none"/>
            <w:lang w:val="en-GB"/>
          </w:rPr>
          <w:t>https://stahlgewitter.wordpress.com/category/aus-der-propaganda/</w:t>
        </w:r>
      </w:hyperlink>
    </w:p>
    <w:p w14:paraId="5E0970B9" w14:textId="1D3CCCF5" w:rsidR="004246BD" w:rsidRDefault="004246BD" w:rsidP="006B64C0">
      <w:pPr>
        <w:spacing w:after="0"/>
        <w:rPr>
          <w:rStyle w:val="Link"/>
          <w:color w:val="auto"/>
          <w:sz w:val="18"/>
          <w:u w:val="none"/>
          <w:lang w:val="en-GB"/>
        </w:rPr>
      </w:pPr>
      <w:r>
        <w:rPr>
          <w:rStyle w:val="Link"/>
          <w:color w:val="auto"/>
          <w:sz w:val="18"/>
          <w:u w:val="none"/>
          <w:lang w:val="en-GB"/>
        </w:rPr>
        <w:lastRenderedPageBreak/>
        <w:t>Tasks</w:t>
      </w:r>
    </w:p>
    <w:p w14:paraId="0A489305" w14:textId="77777777" w:rsidR="004246BD" w:rsidRDefault="004246BD" w:rsidP="006B64C0">
      <w:pPr>
        <w:spacing w:after="0"/>
        <w:rPr>
          <w:rStyle w:val="Link"/>
          <w:color w:val="auto"/>
          <w:sz w:val="18"/>
          <w:u w:val="none"/>
          <w:lang w:val="en-GB"/>
        </w:rPr>
      </w:pPr>
    </w:p>
    <w:p w14:paraId="408F97F0" w14:textId="30A35BB2" w:rsidR="004246BD" w:rsidRPr="004246BD" w:rsidRDefault="004246BD" w:rsidP="004246BD">
      <w:pPr>
        <w:pStyle w:val="Listenabsatz"/>
        <w:numPr>
          <w:ilvl w:val="0"/>
          <w:numId w:val="2"/>
        </w:numPr>
        <w:spacing w:after="0"/>
        <w:rPr>
          <w:rStyle w:val="Link"/>
          <w:color w:val="auto"/>
          <w:sz w:val="18"/>
          <w:u w:val="none"/>
          <w:lang w:val="en-GB"/>
        </w:rPr>
      </w:pPr>
      <w:r w:rsidRPr="004246BD">
        <w:rPr>
          <w:rStyle w:val="Link"/>
          <w:color w:val="auto"/>
          <w:sz w:val="18"/>
          <w:u w:val="none"/>
          <w:lang w:val="en-GB"/>
        </w:rPr>
        <w:t>Discuss the picture rhetoric, using position, dimension and perspective as primary points of reference.</w:t>
      </w:r>
      <w:r w:rsidR="00A53C79">
        <w:rPr>
          <w:rStyle w:val="Link"/>
          <w:color w:val="auto"/>
          <w:sz w:val="18"/>
          <w:u w:val="none"/>
          <w:lang w:val="en-GB"/>
        </w:rPr>
        <w:t xml:space="preserve"> (Analyse)</w:t>
      </w:r>
    </w:p>
    <w:p w14:paraId="17A952FA" w14:textId="642C70CD" w:rsidR="004246BD" w:rsidRDefault="004246BD" w:rsidP="004246BD">
      <w:pPr>
        <w:pStyle w:val="Listenabsatz"/>
        <w:numPr>
          <w:ilvl w:val="0"/>
          <w:numId w:val="2"/>
        </w:numPr>
        <w:spacing w:after="0"/>
        <w:rPr>
          <w:rStyle w:val="Link"/>
          <w:color w:val="auto"/>
          <w:sz w:val="18"/>
          <w:u w:val="none"/>
          <w:lang w:val="en-GB"/>
        </w:rPr>
      </w:pPr>
      <w:r>
        <w:rPr>
          <w:rStyle w:val="Link"/>
          <w:color w:val="auto"/>
          <w:sz w:val="18"/>
          <w:u w:val="none"/>
          <w:lang w:val="en-GB"/>
        </w:rPr>
        <w:t>Find out about archaic and symbolic elements of the picture.</w:t>
      </w:r>
      <w:r w:rsidR="00A53C79">
        <w:rPr>
          <w:rStyle w:val="Link"/>
          <w:color w:val="auto"/>
          <w:sz w:val="18"/>
          <w:u w:val="none"/>
          <w:lang w:val="en-GB"/>
        </w:rPr>
        <w:t xml:space="preserve"> (Analyse and Interpret)</w:t>
      </w:r>
    </w:p>
    <w:p w14:paraId="2DF9EFB1" w14:textId="17F0490F" w:rsidR="00A53C79" w:rsidRDefault="00A53C79" w:rsidP="004246BD">
      <w:pPr>
        <w:pStyle w:val="Listenabsatz"/>
        <w:numPr>
          <w:ilvl w:val="0"/>
          <w:numId w:val="2"/>
        </w:numPr>
        <w:spacing w:after="0"/>
        <w:rPr>
          <w:rStyle w:val="Link"/>
          <w:color w:val="auto"/>
          <w:sz w:val="18"/>
          <w:u w:val="none"/>
          <w:lang w:val="en-GB"/>
        </w:rPr>
      </w:pPr>
      <w:r>
        <w:rPr>
          <w:rStyle w:val="Link"/>
          <w:color w:val="auto"/>
          <w:sz w:val="18"/>
          <w:u w:val="none"/>
          <w:lang w:val="en-GB"/>
        </w:rPr>
        <w:t>Find out about the way in which Emperor Wilhelm II has previously referred to the Huns. (Recover, Synthesize)</w:t>
      </w:r>
    </w:p>
    <w:p w14:paraId="2B366165" w14:textId="782F7D18" w:rsidR="004246BD" w:rsidRPr="00A53C79" w:rsidRDefault="004246BD" w:rsidP="006B64C0">
      <w:pPr>
        <w:pStyle w:val="Listenabsatz"/>
        <w:numPr>
          <w:ilvl w:val="0"/>
          <w:numId w:val="2"/>
        </w:numPr>
        <w:spacing w:after="0"/>
        <w:rPr>
          <w:rStyle w:val="Link"/>
          <w:color w:val="auto"/>
          <w:sz w:val="18"/>
          <w:u w:val="none"/>
          <w:lang w:val="en-GB"/>
        </w:rPr>
      </w:pPr>
      <w:r>
        <w:rPr>
          <w:rStyle w:val="Link"/>
          <w:color w:val="auto"/>
          <w:sz w:val="18"/>
          <w:u w:val="none"/>
          <w:lang w:val="en-GB"/>
        </w:rPr>
        <w:t xml:space="preserve">Discuss the above imperative and its message regarding its contemporary national, cultural and ideological background. </w:t>
      </w:r>
      <w:r w:rsidR="00A53C79">
        <w:rPr>
          <w:rStyle w:val="Link"/>
          <w:color w:val="auto"/>
          <w:sz w:val="18"/>
          <w:u w:val="none"/>
          <w:lang w:val="en-GB"/>
        </w:rPr>
        <w:t>(Synthesize)</w:t>
      </w:r>
    </w:p>
    <w:p w14:paraId="604320A7" w14:textId="77777777" w:rsidR="004246BD" w:rsidRPr="006B64C0" w:rsidRDefault="004246BD" w:rsidP="006B64C0">
      <w:pPr>
        <w:spacing w:after="0"/>
        <w:rPr>
          <w:sz w:val="18"/>
          <w:lang w:val="en-GB"/>
        </w:rPr>
      </w:pPr>
      <w:bookmarkStart w:id="0" w:name="_GoBack"/>
      <w:bookmarkEnd w:id="0"/>
    </w:p>
    <w:sectPr w:rsidR="004246BD" w:rsidRPr="006B64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7EE4"/>
    <w:multiLevelType w:val="hybridMultilevel"/>
    <w:tmpl w:val="2B48EC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F010C"/>
    <w:multiLevelType w:val="hybridMultilevel"/>
    <w:tmpl w:val="99E680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24"/>
    <w:rsid w:val="00066E3E"/>
    <w:rsid w:val="004246BD"/>
    <w:rsid w:val="00440D47"/>
    <w:rsid w:val="004D0673"/>
    <w:rsid w:val="005209AD"/>
    <w:rsid w:val="006743DB"/>
    <w:rsid w:val="00682FF6"/>
    <w:rsid w:val="006B64C0"/>
    <w:rsid w:val="00812874"/>
    <w:rsid w:val="00910447"/>
    <w:rsid w:val="00A53C79"/>
    <w:rsid w:val="00D95B0F"/>
    <w:rsid w:val="00E87224"/>
    <w:rsid w:val="00F718B4"/>
    <w:rsid w:val="00FC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6D6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87224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6B64C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82FF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82FF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87224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6B64C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82FF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82FF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stahlgewitter.wordpress.com/category/aus-der-propaganda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2037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Wiesker</dc:creator>
  <cp:keywords/>
  <dc:description/>
  <cp:lastModifiedBy>Berkemeier</cp:lastModifiedBy>
  <cp:revision>2</cp:revision>
  <dcterms:created xsi:type="dcterms:W3CDTF">2016-03-09T10:45:00Z</dcterms:created>
  <dcterms:modified xsi:type="dcterms:W3CDTF">2016-03-09T10:45:00Z</dcterms:modified>
</cp:coreProperties>
</file>